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6B70" w14:textId="77777777" w:rsidR="003F10AC" w:rsidRDefault="003F10AC" w:rsidP="00F5061D">
      <w:pPr>
        <w:jc w:val="center"/>
        <w:rPr>
          <w:rFonts w:ascii="黑体" w:eastAsia="黑体" w:hAnsi="黑体" w:cs="宋体"/>
          <w:b/>
          <w:color w:val="333333"/>
          <w:kern w:val="0"/>
          <w:sz w:val="48"/>
          <w:szCs w:val="32"/>
        </w:rPr>
      </w:pPr>
      <w:r>
        <w:rPr>
          <w:rFonts w:ascii="黑体" w:eastAsia="黑体" w:hAnsi="黑体" w:cs="宋体" w:hint="eastAsia"/>
          <w:b/>
          <w:color w:val="333333"/>
          <w:kern w:val="0"/>
          <w:sz w:val="48"/>
          <w:szCs w:val="32"/>
        </w:rPr>
        <w:t>基本情况介绍及</w:t>
      </w:r>
    </w:p>
    <w:p w14:paraId="6561BE06" w14:textId="1CD452B3" w:rsidR="00F5061D" w:rsidRPr="00840DBB" w:rsidRDefault="00F5061D" w:rsidP="00F5061D">
      <w:pPr>
        <w:jc w:val="center"/>
        <w:rPr>
          <w:rFonts w:ascii="黑体" w:eastAsia="黑体" w:hAnsi="黑体" w:cs="宋体"/>
          <w:b/>
          <w:color w:val="333333"/>
          <w:kern w:val="0"/>
          <w:sz w:val="48"/>
          <w:szCs w:val="32"/>
        </w:rPr>
      </w:pPr>
      <w:r w:rsidRPr="00840DBB">
        <w:rPr>
          <w:rFonts w:ascii="黑体" w:eastAsia="黑体" w:hAnsi="黑体" w:cs="宋体" w:hint="eastAsia"/>
          <w:b/>
          <w:color w:val="333333"/>
          <w:kern w:val="0"/>
          <w:sz w:val="48"/>
          <w:szCs w:val="32"/>
        </w:rPr>
        <w:t>易制爆</w:t>
      </w:r>
      <w:r w:rsidR="000543DC">
        <w:rPr>
          <w:rFonts w:ascii="黑体" w:eastAsia="黑体" w:hAnsi="黑体" w:cs="宋体" w:hint="eastAsia"/>
          <w:b/>
          <w:color w:val="333333"/>
          <w:kern w:val="0"/>
          <w:sz w:val="48"/>
          <w:szCs w:val="32"/>
        </w:rPr>
        <w:t>（易制毒）</w:t>
      </w:r>
      <w:r w:rsidRPr="00840DBB">
        <w:rPr>
          <w:rFonts w:ascii="黑体" w:eastAsia="黑体" w:hAnsi="黑体" w:cs="宋体" w:hint="eastAsia"/>
          <w:b/>
          <w:color w:val="333333"/>
          <w:kern w:val="0"/>
          <w:sz w:val="48"/>
          <w:szCs w:val="32"/>
        </w:rPr>
        <w:t>化学品</w:t>
      </w:r>
      <w:bookmarkStart w:id="0" w:name="_GoBack"/>
      <w:bookmarkEnd w:id="0"/>
      <w:r w:rsidRPr="00840DBB">
        <w:rPr>
          <w:rFonts w:ascii="黑体" w:eastAsia="黑体" w:hAnsi="黑体" w:cs="宋体" w:hint="eastAsia"/>
          <w:b/>
          <w:color w:val="333333"/>
          <w:kern w:val="0"/>
          <w:sz w:val="48"/>
          <w:szCs w:val="32"/>
        </w:rPr>
        <w:t>合法使用说明</w:t>
      </w:r>
    </w:p>
    <w:p w14:paraId="71C3EBC8" w14:textId="77777777" w:rsidR="00F5061D" w:rsidRPr="00AE3429" w:rsidRDefault="00F5061D" w:rsidP="00F5061D">
      <w:pPr>
        <w:rPr>
          <w:rFonts w:ascii="宋体" w:hAnsi="宋体" w:cs="宋体"/>
          <w:color w:val="333333"/>
          <w:kern w:val="0"/>
          <w:sz w:val="32"/>
          <w:szCs w:val="32"/>
        </w:rPr>
      </w:pPr>
    </w:p>
    <w:p w14:paraId="4FAE8283" w14:textId="7BD6D85D" w:rsidR="00F5061D" w:rsidRPr="00840DBB" w:rsidRDefault="00F5061D" w:rsidP="00F5061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我单位</w:t>
      </w:r>
      <w:r w:rsidR="000543DC"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（实验室名称、负责人、联系方式）</w:t>
      </w:r>
      <w:r w:rsidRPr="00840DBB">
        <w:rPr>
          <w:rFonts w:ascii="仿宋" w:eastAsia="仿宋" w:hAnsi="仿宋" w:hint="eastAsia"/>
          <w:b/>
          <w:sz w:val="32"/>
          <w:szCs w:val="32"/>
        </w:rPr>
        <w:t>保证将购用的</w:t>
      </w:r>
      <w:r w:rsidR="000543DC"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易制爆（易制毒）化学品</w:t>
      </w:r>
      <w:r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硝酸</w:t>
      </w:r>
      <w:r w:rsidRPr="000543DC">
        <w:rPr>
          <w:rFonts w:ascii="仿宋" w:eastAsia="仿宋" w:hAnsi="仿宋"/>
          <w:b/>
          <w:sz w:val="32"/>
          <w:szCs w:val="32"/>
          <w:highlight w:val="yellow"/>
        </w:rPr>
        <w:t>15L</w:t>
      </w:r>
      <w:r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（21.3</w:t>
      </w:r>
      <w:r w:rsidRPr="000543DC">
        <w:rPr>
          <w:rFonts w:ascii="仿宋" w:eastAsia="仿宋" w:hAnsi="仿宋"/>
          <w:b/>
          <w:sz w:val="32"/>
          <w:szCs w:val="32"/>
          <w:highlight w:val="yellow"/>
        </w:rPr>
        <w:t>kg</w:t>
      </w:r>
      <w:r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）、硝酸钾</w:t>
      </w:r>
      <w:r w:rsidRPr="000543DC">
        <w:rPr>
          <w:rFonts w:ascii="仿宋" w:eastAsia="仿宋" w:hAnsi="仿宋"/>
          <w:b/>
          <w:sz w:val="32"/>
          <w:szCs w:val="32"/>
          <w:highlight w:val="yellow"/>
        </w:rPr>
        <w:t>2kg</w:t>
      </w:r>
      <w:r w:rsidRPr="00840DBB">
        <w:rPr>
          <w:rFonts w:ascii="仿宋" w:eastAsia="仿宋" w:hAnsi="仿宋" w:hint="eastAsia"/>
          <w:b/>
          <w:sz w:val="32"/>
          <w:szCs w:val="32"/>
        </w:rPr>
        <w:t>，品种</w:t>
      </w:r>
      <w:r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7</w:t>
      </w:r>
      <w:r w:rsidRPr="00840DBB">
        <w:rPr>
          <w:rFonts w:ascii="仿宋" w:eastAsia="仿宋" w:hAnsi="仿宋" w:hint="eastAsia"/>
          <w:b/>
          <w:sz w:val="32"/>
          <w:szCs w:val="32"/>
        </w:rPr>
        <w:t>类，合计</w:t>
      </w:r>
      <w:r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45.9</w:t>
      </w:r>
      <w:r w:rsidRPr="00840DBB">
        <w:rPr>
          <w:rFonts w:ascii="仿宋" w:eastAsia="仿宋" w:hAnsi="仿宋" w:hint="eastAsia"/>
          <w:b/>
          <w:sz w:val="32"/>
          <w:szCs w:val="32"/>
        </w:rPr>
        <w:t>kg，用于</w:t>
      </w:r>
      <w:r w:rsidRPr="000543DC">
        <w:rPr>
          <w:rFonts w:ascii="仿宋" w:eastAsia="仿宋" w:hAnsi="仿宋" w:hint="eastAsia"/>
          <w:b/>
          <w:sz w:val="32"/>
          <w:szCs w:val="32"/>
          <w:highlight w:val="yellow"/>
        </w:rPr>
        <w:t>科学研究</w:t>
      </w:r>
      <w:r w:rsidR="000543DC">
        <w:rPr>
          <w:rFonts w:ascii="仿宋" w:eastAsia="仿宋" w:hAnsi="仿宋" w:hint="eastAsia"/>
          <w:b/>
          <w:sz w:val="32"/>
          <w:szCs w:val="32"/>
          <w:highlight w:val="yellow"/>
        </w:rPr>
        <w:t>（所用仪器、工艺流程、标准操作规程）</w:t>
      </w:r>
      <w:r w:rsidRPr="00840DBB">
        <w:rPr>
          <w:rFonts w:ascii="仿宋" w:eastAsia="仿宋" w:hAnsi="仿宋" w:hint="eastAsia"/>
          <w:b/>
          <w:sz w:val="32"/>
          <w:szCs w:val="32"/>
        </w:rPr>
        <w:t>，在任何情况下不挪作他用，</w:t>
      </w:r>
      <w:proofErr w:type="gramStart"/>
      <w:r w:rsidRPr="00840DBB">
        <w:rPr>
          <w:rFonts w:ascii="仿宋" w:eastAsia="仿宋" w:hAnsi="仿宋" w:hint="eastAsia"/>
          <w:b/>
          <w:sz w:val="32"/>
          <w:szCs w:val="32"/>
        </w:rPr>
        <w:t>不</w:t>
      </w:r>
      <w:proofErr w:type="gramEnd"/>
      <w:r w:rsidRPr="00840DBB">
        <w:rPr>
          <w:rFonts w:ascii="仿宋" w:eastAsia="仿宋" w:hAnsi="仿宋" w:hint="eastAsia"/>
          <w:b/>
          <w:sz w:val="32"/>
          <w:szCs w:val="32"/>
        </w:rPr>
        <w:t>私自转让给其他单位或个人，并加强</w:t>
      </w:r>
      <w:r w:rsidR="000543DC" w:rsidRPr="000543DC">
        <w:rPr>
          <w:rFonts w:ascii="仿宋" w:eastAsia="仿宋" w:hAnsi="仿宋" w:hint="eastAsia"/>
          <w:b/>
          <w:sz w:val="32"/>
          <w:szCs w:val="32"/>
        </w:rPr>
        <w:t>易制爆（易制毒）</w:t>
      </w:r>
      <w:r w:rsidRPr="00840DBB">
        <w:rPr>
          <w:rFonts w:ascii="仿宋" w:eastAsia="仿宋" w:hAnsi="仿宋" w:hint="eastAsia"/>
          <w:b/>
          <w:sz w:val="32"/>
          <w:szCs w:val="32"/>
        </w:rPr>
        <w:t>化学品管理，落实专人管理和如实登记制度，自觉接受监督检查。</w:t>
      </w:r>
      <w:r w:rsidRPr="00840DBB">
        <w:rPr>
          <w:rFonts w:ascii="仿宋" w:eastAsia="仿宋" w:hAnsi="仿宋"/>
          <w:b/>
          <w:sz w:val="32"/>
          <w:szCs w:val="32"/>
        </w:rPr>
        <w:t xml:space="preserve"> </w:t>
      </w:r>
    </w:p>
    <w:p w14:paraId="75262E02" w14:textId="77777777" w:rsidR="000543DC" w:rsidRDefault="00F5061D" w:rsidP="000543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061D"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14:paraId="633AAD48" w14:textId="77777777" w:rsidR="000543DC" w:rsidRDefault="000543DC" w:rsidP="000543DC">
      <w:pPr>
        <w:ind w:left="3780"/>
        <w:rPr>
          <w:rFonts w:ascii="仿宋" w:eastAsia="仿宋" w:hAnsi="仿宋"/>
          <w:sz w:val="32"/>
          <w:szCs w:val="32"/>
        </w:rPr>
      </w:pPr>
    </w:p>
    <w:p w14:paraId="440525F4" w14:textId="77777777" w:rsidR="000543DC" w:rsidRDefault="000543DC" w:rsidP="000543DC">
      <w:pPr>
        <w:ind w:left="3780"/>
        <w:rPr>
          <w:rFonts w:ascii="仿宋" w:eastAsia="仿宋" w:hAnsi="仿宋"/>
          <w:sz w:val="32"/>
          <w:szCs w:val="32"/>
        </w:rPr>
      </w:pPr>
    </w:p>
    <w:p w14:paraId="74D1AEFB" w14:textId="5D168550" w:rsidR="00F5061D" w:rsidRPr="00F5061D" w:rsidRDefault="00F5061D" w:rsidP="000543DC">
      <w:pPr>
        <w:ind w:left="3780"/>
        <w:rPr>
          <w:rFonts w:ascii="仿宋" w:eastAsia="仿宋" w:hAnsi="仿宋"/>
          <w:sz w:val="32"/>
          <w:szCs w:val="32"/>
        </w:rPr>
      </w:pPr>
      <w:r w:rsidRPr="00F5061D">
        <w:rPr>
          <w:rFonts w:ascii="仿宋" w:eastAsia="仿宋" w:hAnsi="仿宋" w:hint="eastAsia"/>
          <w:sz w:val="32"/>
          <w:szCs w:val="32"/>
        </w:rPr>
        <w:t>单位名称（盖章）</w:t>
      </w:r>
      <w:r w:rsidR="000543DC">
        <w:rPr>
          <w:rFonts w:ascii="仿宋" w:eastAsia="仿宋" w:hAnsi="仿宋" w:hint="eastAsia"/>
          <w:sz w:val="32"/>
          <w:szCs w:val="32"/>
        </w:rPr>
        <w:t xml:space="preserve">：XX学院 </w:t>
      </w:r>
      <w:r w:rsidR="000543DC">
        <w:rPr>
          <w:rFonts w:ascii="仿宋" w:eastAsia="仿宋" w:hAnsi="仿宋"/>
          <w:sz w:val="32"/>
          <w:szCs w:val="32"/>
        </w:rPr>
        <w:t xml:space="preserve">                                                                                 </w:t>
      </w:r>
      <w:r w:rsidR="000543DC" w:rsidRPr="00F5061D">
        <w:rPr>
          <w:rFonts w:ascii="仿宋" w:eastAsia="仿宋" w:hAnsi="仿宋"/>
          <w:sz w:val="32"/>
          <w:szCs w:val="32"/>
        </w:rPr>
        <w:t xml:space="preserve"> </w:t>
      </w:r>
    </w:p>
    <w:p w14:paraId="6B58DB53" w14:textId="58717724" w:rsidR="00F5061D" w:rsidRPr="00F5061D" w:rsidRDefault="00F5061D" w:rsidP="00F506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061D">
        <w:rPr>
          <w:rFonts w:ascii="仿宋" w:eastAsia="仿宋" w:hAnsi="仿宋" w:hint="eastAsia"/>
          <w:sz w:val="32"/>
          <w:szCs w:val="32"/>
        </w:rPr>
        <w:t xml:space="preserve">                     日期</w:t>
      </w:r>
      <w:r>
        <w:rPr>
          <w:rFonts w:ascii="仿宋" w:eastAsia="仿宋" w:hAnsi="仿宋" w:hint="eastAsia"/>
          <w:sz w:val="32"/>
          <w:szCs w:val="32"/>
        </w:rPr>
        <w:t>：2020年10月15日</w:t>
      </w:r>
    </w:p>
    <w:sectPr w:rsidR="00F5061D" w:rsidRPr="00F506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4B01" w14:textId="77777777" w:rsidR="009237DF" w:rsidRDefault="009237DF" w:rsidP="00F5061D">
      <w:r>
        <w:separator/>
      </w:r>
    </w:p>
  </w:endnote>
  <w:endnote w:type="continuationSeparator" w:id="0">
    <w:p w14:paraId="23FE0FCA" w14:textId="77777777" w:rsidR="009237DF" w:rsidRDefault="009237DF" w:rsidP="00F5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8FC9" w14:textId="77777777" w:rsidR="009237DF" w:rsidRDefault="009237DF" w:rsidP="00F5061D">
      <w:r>
        <w:separator/>
      </w:r>
    </w:p>
  </w:footnote>
  <w:footnote w:type="continuationSeparator" w:id="0">
    <w:p w14:paraId="0E51D79D" w14:textId="77777777" w:rsidR="009237DF" w:rsidRDefault="009237DF" w:rsidP="00F5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9C"/>
    <w:rsid w:val="000543DC"/>
    <w:rsid w:val="000E4FA6"/>
    <w:rsid w:val="001331A0"/>
    <w:rsid w:val="003F10AC"/>
    <w:rsid w:val="00511FC2"/>
    <w:rsid w:val="0055679C"/>
    <w:rsid w:val="007E6401"/>
    <w:rsid w:val="00840DBB"/>
    <w:rsid w:val="009237DF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72B47"/>
  <w15:chartTrackingRefBased/>
  <w15:docId w15:val="{1C341FEB-8968-470C-AAD9-4C778A2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6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6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Zhao Liu</cp:lastModifiedBy>
  <cp:revision>6</cp:revision>
  <cp:lastPrinted>2020-10-23T00:35:00Z</cp:lastPrinted>
  <dcterms:created xsi:type="dcterms:W3CDTF">2020-10-23T00:30:00Z</dcterms:created>
  <dcterms:modified xsi:type="dcterms:W3CDTF">2020-10-28T05:02:00Z</dcterms:modified>
</cp:coreProperties>
</file>